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B5C06" w14:paraId="71E5F4C3" w14:textId="77777777" w:rsidTr="00BB5C06">
        <w:tc>
          <w:tcPr>
            <w:tcW w:w="9350" w:type="dxa"/>
          </w:tcPr>
          <w:p w14:paraId="58C44362" w14:textId="77777777" w:rsidR="00BB5C06" w:rsidRDefault="00BB5C06" w:rsidP="00BB5C06">
            <w:pPr>
              <w:pStyle w:val="ListParagraph"/>
              <w:numPr>
                <w:ilvl w:val="0"/>
                <w:numId w:val="1"/>
              </w:numPr>
            </w:pPr>
            <w:r>
              <w:t>Identify the user is following the logon instructions.</w:t>
            </w:r>
          </w:p>
          <w:p w14:paraId="3DC460C2" w14:textId="45C40446" w:rsidR="00BB5C06" w:rsidRDefault="00BB5C06" w:rsidP="00BB5C06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Select the link for Employee Portal Login. </w:t>
            </w:r>
          </w:p>
          <w:p w14:paraId="263D673D" w14:textId="77777777" w:rsidR="00BB5C06" w:rsidRDefault="00BB5C06" w:rsidP="00BB5C06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79927F72" wp14:editId="7D224C38">
                  <wp:extent cx="3280786" cy="196601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82" cy="197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85AE7" w14:textId="77777777" w:rsidR="00BB5C06" w:rsidRPr="00BB5C06" w:rsidRDefault="00BB5C06" w:rsidP="00BB5C06">
            <w:pPr>
              <w:pStyle w:val="ListParagraph"/>
              <w:numPr>
                <w:ilvl w:val="0"/>
                <w:numId w:val="2"/>
              </w:num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Once the next window displays, click the Shreveport SSO button in the Enterprise logon area.</w:t>
            </w:r>
          </w:p>
          <w:p w14:paraId="2FD321D3" w14:textId="77777777" w:rsidR="00BB5C06" w:rsidRDefault="00BB5C06" w:rsidP="00BB5C06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18741C7C" wp14:editId="52ED461D">
                  <wp:extent cx="3527328" cy="214164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580" cy="216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9E43E" w14:textId="2DE47116" w:rsidR="005533D1" w:rsidRDefault="005533D1" w:rsidP="00BB5C06">
            <w:pPr>
              <w:ind w:left="720"/>
            </w:pPr>
          </w:p>
        </w:tc>
      </w:tr>
      <w:tr w:rsidR="00BB5C06" w14:paraId="7CF05C4A" w14:textId="77777777" w:rsidTr="00BB5C06">
        <w:tc>
          <w:tcPr>
            <w:tcW w:w="9350" w:type="dxa"/>
          </w:tcPr>
          <w:p w14:paraId="1F1D5716" w14:textId="30D3B9CF" w:rsidR="00BB5C06" w:rsidRDefault="007C673A" w:rsidP="00BB5C06">
            <w:pPr>
              <w:pStyle w:val="ListParagraph"/>
              <w:numPr>
                <w:ilvl w:val="0"/>
                <w:numId w:val="1"/>
              </w:numPr>
            </w:pPr>
            <w:r>
              <w:t xml:space="preserve">a. </w:t>
            </w:r>
            <w:r w:rsidR="00BB5C06">
              <w:t>If the Microsoft window to enter your email address appears, request th</w:t>
            </w:r>
            <w:r w:rsidR="00BE19DF">
              <w:t>e</w:t>
            </w:r>
            <w:r w:rsidR="00BB5C06">
              <w:t xml:space="preserve"> user enter </w:t>
            </w:r>
            <w:r w:rsidR="00BE19DF">
              <w:t>his</w:t>
            </w:r>
            <w:r w:rsidR="00BB5C06">
              <w:t xml:space="preserve"> email address.</w:t>
            </w:r>
          </w:p>
          <w:p w14:paraId="70397869" w14:textId="23505182" w:rsidR="00053C67" w:rsidRDefault="007903F4" w:rsidP="007C673A">
            <w:pPr>
              <w:ind w:left="360"/>
            </w:pPr>
            <w:r>
              <w:t xml:space="preserve">       </w:t>
            </w:r>
            <w:r w:rsidR="007C673A">
              <w:t xml:space="preserve">b. </w:t>
            </w:r>
            <w:r w:rsidR="00BB5C06">
              <w:t xml:space="preserve">If the Microsoft window appears to enter your password, request the user enter </w:t>
            </w:r>
            <w:r w:rsidR="00BE19DF">
              <w:t>his</w:t>
            </w:r>
          </w:p>
          <w:p w14:paraId="04550EA5" w14:textId="0AEE85EC" w:rsidR="00BB5C06" w:rsidRDefault="00053C67" w:rsidP="007C673A">
            <w:pPr>
              <w:ind w:left="360"/>
            </w:pPr>
            <w:r>
              <w:t xml:space="preserve">       </w:t>
            </w:r>
            <w:r w:rsidR="00BB5C06">
              <w:t xml:space="preserve"> Microsoft password.  </w:t>
            </w:r>
          </w:p>
          <w:p w14:paraId="436AF440" w14:textId="2DEEB0D7" w:rsidR="00BB5C06" w:rsidRDefault="007903F4" w:rsidP="007903F4">
            <w:pPr>
              <w:ind w:left="700"/>
            </w:pPr>
            <w:r>
              <w:t xml:space="preserve"> </w:t>
            </w:r>
            <w:r w:rsidR="00053C67">
              <w:t>c.</w:t>
            </w:r>
            <w:r>
              <w:t xml:space="preserve"> </w:t>
            </w:r>
            <w:r w:rsidR="00BB5C06">
              <w:t>Two factor authentication m</w:t>
            </w:r>
            <w:r w:rsidR="005533D1">
              <w:t>a</w:t>
            </w:r>
            <w:r w:rsidR="00BB5C06">
              <w:t xml:space="preserve">y be </w:t>
            </w:r>
            <w:r w:rsidR="005533D1">
              <w:t>required,</w:t>
            </w:r>
            <w:r w:rsidR="00BB5C06">
              <w:t xml:space="preserve"> and the user</w:t>
            </w:r>
            <w:r w:rsidR="00BE19DF">
              <w:t xml:space="preserve"> is requested</w:t>
            </w:r>
            <w:r w:rsidR="00BB5C06">
              <w:t xml:space="preserve"> to enter </w:t>
            </w:r>
            <w:r w:rsidR="007C673A">
              <w:t>a code that can be sent</w:t>
            </w:r>
            <w:r w:rsidR="00BB5C06">
              <w:t xml:space="preserve"> via text or </w:t>
            </w:r>
            <w:r w:rsidR="007C673A">
              <w:t xml:space="preserve">a phone </w:t>
            </w:r>
            <w:r w:rsidR="00BB5C06">
              <w:t>call</w:t>
            </w:r>
            <w:r w:rsidR="007C673A">
              <w:t xml:space="preserve"> </w:t>
            </w:r>
            <w:r w:rsidR="00BB5C06">
              <w:t>to their phone number.</w:t>
            </w:r>
          </w:p>
          <w:p w14:paraId="5C39C998" w14:textId="2E67EEBE" w:rsidR="00BB5C06" w:rsidRDefault="00053C67" w:rsidP="007903F4">
            <w:pPr>
              <w:pStyle w:val="ListParagraph"/>
            </w:pPr>
            <w:r>
              <w:t xml:space="preserve">d. </w:t>
            </w:r>
            <w:r w:rsidR="00BB5C06">
              <w:t>If the user does not remember their Microsoft email password, the Help</w:t>
            </w:r>
            <w:r w:rsidR="007C673A">
              <w:t xml:space="preserve"> </w:t>
            </w:r>
            <w:r w:rsidR="00BB5C06">
              <w:t>Desk can assist.</w:t>
            </w:r>
          </w:p>
          <w:p w14:paraId="4BEF1423" w14:textId="77777777" w:rsidR="00BB5C06" w:rsidRDefault="00BB5C06" w:rsidP="00BB5C06">
            <w:pPr>
              <w:pStyle w:val="ListParagraph"/>
            </w:pPr>
            <w:r>
              <w:t xml:space="preserve"> (318) 673-5770.</w:t>
            </w:r>
          </w:p>
          <w:p w14:paraId="1DEBDFAB" w14:textId="6E36EB55" w:rsidR="005533D1" w:rsidRDefault="005533D1" w:rsidP="00BB5C06">
            <w:pPr>
              <w:pStyle w:val="ListParagraph"/>
            </w:pPr>
          </w:p>
        </w:tc>
      </w:tr>
      <w:tr w:rsidR="00BB5C06" w14:paraId="3485EFD8" w14:textId="77777777" w:rsidTr="00BB5C06">
        <w:tc>
          <w:tcPr>
            <w:tcW w:w="9350" w:type="dxa"/>
          </w:tcPr>
          <w:p w14:paraId="7202ABFC" w14:textId="69220389" w:rsidR="00BB5C06" w:rsidRDefault="005533D1" w:rsidP="005533D1">
            <w:pPr>
              <w:pStyle w:val="ListParagraph"/>
              <w:numPr>
                <w:ilvl w:val="0"/>
                <w:numId w:val="4"/>
              </w:numPr>
            </w:pPr>
            <w:r>
              <w:t>If the following ArcGIS Enterprise Portal – CW message appears:</w:t>
            </w:r>
          </w:p>
          <w:p w14:paraId="582DEA84" w14:textId="75EBD3C9" w:rsidR="00105F8D" w:rsidRDefault="005533D1" w:rsidP="005533D1">
            <w:pPr>
              <w:pStyle w:val="ListParagraph"/>
              <w:numPr>
                <w:ilvl w:val="0"/>
                <w:numId w:val="5"/>
              </w:numPr>
            </w:pPr>
            <w:r>
              <w:t xml:space="preserve">Within the Helpdesk ticket that was created for the issue, add a </w:t>
            </w:r>
            <w:proofErr w:type="gramStart"/>
            <w:r>
              <w:t>note</w:t>
            </w:r>
            <w:proofErr w:type="gramEnd"/>
            <w:r>
              <w:t xml:space="preserve"> and address it to Infrastructure – DJ Smith</w:t>
            </w:r>
            <w:r w:rsidR="00105F8D">
              <w:t>, JaMarjay Tooke, Brandon Spain</w:t>
            </w:r>
            <w:r>
              <w:t xml:space="preserve"> to add the user to A</w:t>
            </w:r>
            <w:r w:rsidR="00105F8D">
              <w:t xml:space="preserve">ctive </w:t>
            </w:r>
            <w:r>
              <w:t>D</w:t>
            </w:r>
            <w:r w:rsidR="00105F8D">
              <w:t>irectory (</w:t>
            </w:r>
            <w:r w:rsidR="00FB4C8E">
              <w:t>AD) group</w:t>
            </w:r>
            <w:r>
              <w:t xml:space="preserve"> GIS_CW_SSO_Users</w:t>
            </w:r>
            <w:r w:rsidR="00105F8D">
              <w:t xml:space="preserve">. </w:t>
            </w:r>
          </w:p>
          <w:p w14:paraId="1E3664E5" w14:textId="3B48F017" w:rsidR="005533D1" w:rsidRDefault="00105F8D" w:rsidP="00105F8D">
            <w:pPr>
              <w:pStyle w:val="ListParagraph"/>
              <w:numPr>
                <w:ilvl w:val="0"/>
                <w:numId w:val="6"/>
              </w:numPr>
            </w:pPr>
            <w:r>
              <w:t>DJ Smith is the analyst who is most aware of the issue.</w:t>
            </w:r>
          </w:p>
          <w:p w14:paraId="2C11736D" w14:textId="7E5CEE0E" w:rsidR="005533D1" w:rsidRDefault="005533D1" w:rsidP="005533D1">
            <w:pPr>
              <w:pStyle w:val="ListParagraph"/>
            </w:pPr>
            <w:r>
              <w:rPr>
                <w:noProof/>
              </w:rPr>
              <w:lastRenderedPageBreak/>
              <w:drawing>
                <wp:inline distT="0" distB="0" distL="0" distR="0" wp14:anchorId="12E860D4" wp14:editId="1F1E5702">
                  <wp:extent cx="4160018" cy="5956014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215" cy="596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C06" w14:paraId="1F4F546F" w14:textId="77777777" w:rsidTr="00BB5C06">
        <w:tc>
          <w:tcPr>
            <w:tcW w:w="9350" w:type="dxa"/>
          </w:tcPr>
          <w:p w14:paraId="579D8132" w14:textId="015F4ABF" w:rsidR="005533D1" w:rsidRDefault="00105F8D" w:rsidP="00105F8D">
            <w:pPr>
              <w:pStyle w:val="ListParagraph"/>
              <w:numPr>
                <w:ilvl w:val="0"/>
                <w:numId w:val="6"/>
              </w:numPr>
              <w:shd w:val="clear" w:color="auto" w:fill="FFFFFF"/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  <w:lastRenderedPageBreak/>
              <w:t xml:space="preserve">Active Directory (AD) - </w:t>
            </w:r>
            <w:r w:rsidR="005533D1" w:rsidRPr="00105F8D"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  <w:t>Cityworks user group GIS_CW_SSO_Users Properties</w:t>
            </w:r>
          </w:p>
          <w:p w14:paraId="142E83B8" w14:textId="4CE2B127" w:rsidR="00105F8D" w:rsidRPr="00105F8D" w:rsidRDefault="00105F8D" w:rsidP="00105F8D">
            <w:pPr>
              <w:pStyle w:val="ListParagraph"/>
              <w:shd w:val="clear" w:color="auto" w:fill="FFFFFF"/>
              <w:ind w:left="1800"/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</w:pPr>
            <w:r w:rsidRPr="005533D1">
              <w:rPr>
                <w:rFonts w:ascii="Segoe UI" w:eastAsia="Times New Roman" w:hAnsi="Segoe UI" w:cs="Segoe UI"/>
                <w:noProof/>
                <w:color w:val="183247"/>
                <w:sz w:val="21"/>
                <w:szCs w:val="21"/>
              </w:rPr>
              <w:drawing>
                <wp:inline distT="0" distB="0" distL="0" distR="0" wp14:anchorId="2FB31556" wp14:editId="04465ADD">
                  <wp:extent cx="1885096" cy="2044204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69" cy="206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23E4B" w14:textId="77777777" w:rsidR="005533D1" w:rsidRPr="005533D1" w:rsidRDefault="005533D1" w:rsidP="005533D1">
            <w:pPr>
              <w:shd w:val="clear" w:color="auto" w:fill="FFFFFF"/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</w:pPr>
          </w:p>
          <w:p w14:paraId="4F303D07" w14:textId="4A8A1F29" w:rsidR="00F21A84" w:rsidRDefault="00F21A84" w:rsidP="00105F8D">
            <w:pPr>
              <w:pStyle w:val="ListParagraph"/>
              <w:numPr>
                <w:ilvl w:val="0"/>
                <w:numId w:val="4"/>
              </w:numPr>
              <w:shd w:val="clear" w:color="auto" w:fill="FFFFFF"/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  <w:t>MAP – Locate and Geocode functionality are not working.</w:t>
            </w:r>
          </w:p>
          <w:p w14:paraId="49CCA900" w14:textId="19A71013" w:rsidR="005533D1" w:rsidRDefault="00105F8D" w:rsidP="00F21A84">
            <w:pPr>
              <w:pStyle w:val="ListParagraph"/>
              <w:numPr>
                <w:ilvl w:val="0"/>
                <w:numId w:val="7"/>
              </w:numPr>
              <w:shd w:val="clear" w:color="auto" w:fill="FFFFFF"/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  <w:t xml:space="preserve">If there is a MAP issue, inform the user that the vendor </w:t>
            </w:r>
            <w:proofErr w:type="gramStart"/>
            <w:r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  <w:t>has to</w:t>
            </w:r>
            <w:proofErr w:type="gramEnd"/>
            <w:r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  <w:t xml:space="preserve"> perform additional configuration modifications</w:t>
            </w:r>
            <w:r w:rsidR="00D45B76"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  <w:t xml:space="preserve"> and an email will be sent when the process has been completed.</w:t>
            </w:r>
          </w:p>
          <w:p w14:paraId="39205E07" w14:textId="153EFD5B" w:rsidR="00CC708D" w:rsidRPr="00CC708D" w:rsidRDefault="00CC708D" w:rsidP="00CC708D">
            <w:pPr>
              <w:shd w:val="clear" w:color="auto" w:fill="FFFFFF"/>
              <w:rPr>
                <w:rFonts w:ascii="Segoe UI" w:eastAsia="Times New Roman" w:hAnsi="Segoe UI" w:cs="Segoe UI"/>
                <w:color w:val="183247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907C14C" wp14:editId="6F045BB4">
                  <wp:extent cx="5943600" cy="33432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F03BE" w14:textId="77777777" w:rsidR="00BB5C06" w:rsidRDefault="00BB5C06"/>
        </w:tc>
      </w:tr>
    </w:tbl>
    <w:p w14:paraId="6589F8FF" w14:textId="77777777" w:rsidR="002A114A" w:rsidRDefault="002A114A"/>
    <w:sectPr w:rsidR="002A114A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5EF27" w14:textId="77777777" w:rsidR="004740D3" w:rsidRDefault="004740D3" w:rsidP="00BE19DF">
      <w:pPr>
        <w:spacing w:after="0" w:line="240" w:lineRule="auto"/>
      </w:pPr>
      <w:r>
        <w:separator/>
      </w:r>
    </w:p>
  </w:endnote>
  <w:endnote w:type="continuationSeparator" w:id="0">
    <w:p w14:paraId="2C311A73" w14:textId="77777777" w:rsidR="004740D3" w:rsidRDefault="004740D3" w:rsidP="00BE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4317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EAE15" w14:textId="060F94FF" w:rsidR="00105F8D" w:rsidRDefault="00105F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C36FC4" w14:textId="77777777" w:rsidR="00105F8D" w:rsidRDefault="00105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FA813" w14:textId="77777777" w:rsidR="004740D3" w:rsidRDefault="004740D3" w:rsidP="00BE19DF">
      <w:pPr>
        <w:spacing w:after="0" w:line="240" w:lineRule="auto"/>
      </w:pPr>
      <w:r>
        <w:separator/>
      </w:r>
    </w:p>
  </w:footnote>
  <w:footnote w:type="continuationSeparator" w:id="0">
    <w:p w14:paraId="3B098582" w14:textId="77777777" w:rsidR="004740D3" w:rsidRDefault="004740D3" w:rsidP="00BE1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BE2B" w14:textId="62CE53A5" w:rsidR="00BE19DF" w:rsidRDefault="00BE19DF" w:rsidP="00BE19DF">
    <w:pPr>
      <w:pStyle w:val="Header"/>
      <w:jc w:val="center"/>
    </w:pPr>
    <w:r>
      <w:t>Cityworks Logon Instructions and Troubleshooting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349"/>
    <w:multiLevelType w:val="hybridMultilevel"/>
    <w:tmpl w:val="12AEEE1E"/>
    <w:lvl w:ilvl="0" w:tplc="E05CCD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4611C"/>
    <w:multiLevelType w:val="hybridMultilevel"/>
    <w:tmpl w:val="3E3E1F9E"/>
    <w:lvl w:ilvl="0" w:tplc="8D3E28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DE7568"/>
    <w:multiLevelType w:val="hybridMultilevel"/>
    <w:tmpl w:val="B128E7EA"/>
    <w:lvl w:ilvl="0" w:tplc="926CAB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6B1F12"/>
    <w:multiLevelType w:val="hybridMultilevel"/>
    <w:tmpl w:val="14101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567A2"/>
    <w:multiLevelType w:val="hybridMultilevel"/>
    <w:tmpl w:val="974816D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37795"/>
    <w:multiLevelType w:val="hybridMultilevel"/>
    <w:tmpl w:val="9966897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30E4BF3"/>
    <w:multiLevelType w:val="hybridMultilevel"/>
    <w:tmpl w:val="18C214B6"/>
    <w:lvl w:ilvl="0" w:tplc="473297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C06"/>
    <w:rsid w:val="00053C67"/>
    <w:rsid w:val="00105F8D"/>
    <w:rsid w:val="002A114A"/>
    <w:rsid w:val="002C40EA"/>
    <w:rsid w:val="004740D3"/>
    <w:rsid w:val="005533D1"/>
    <w:rsid w:val="007903F4"/>
    <w:rsid w:val="007C673A"/>
    <w:rsid w:val="00A821B7"/>
    <w:rsid w:val="00B139F3"/>
    <w:rsid w:val="00BB5C06"/>
    <w:rsid w:val="00BE19DF"/>
    <w:rsid w:val="00CC708D"/>
    <w:rsid w:val="00D45B76"/>
    <w:rsid w:val="00F21A84"/>
    <w:rsid w:val="00FB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68D5E"/>
  <w15:chartTrackingRefBased/>
  <w15:docId w15:val="{78D60C01-FE79-451E-BB49-D5AE7597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5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5C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9DF"/>
  </w:style>
  <w:style w:type="paragraph" w:styleId="Footer">
    <w:name w:val="footer"/>
    <w:basedOn w:val="Normal"/>
    <w:link w:val="FooterChar"/>
    <w:uiPriority w:val="99"/>
    <w:unhideWhenUsed/>
    <w:rsid w:val="00BE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3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Jackson</dc:creator>
  <cp:keywords/>
  <dc:description/>
  <cp:lastModifiedBy>Valerie Jackson</cp:lastModifiedBy>
  <cp:revision>10</cp:revision>
  <dcterms:created xsi:type="dcterms:W3CDTF">2022-02-21T15:48:00Z</dcterms:created>
  <dcterms:modified xsi:type="dcterms:W3CDTF">2022-02-21T21:02:00Z</dcterms:modified>
</cp:coreProperties>
</file>